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8"/>
        <w:tblW w:w="9510" w:type="dxa"/>
        <w:tblLayout w:type="fixed"/>
        <w:tblLook w:val="04A0"/>
      </w:tblPr>
      <w:tblGrid>
        <w:gridCol w:w="3864"/>
        <w:gridCol w:w="1789"/>
        <w:gridCol w:w="3857"/>
      </w:tblGrid>
      <w:tr w:rsidR="00FD76FC" w:rsidTr="00FD76FC">
        <w:trPr>
          <w:trHeight w:val="1270"/>
        </w:trPr>
        <w:tc>
          <w:tcPr>
            <w:tcW w:w="3863" w:type="dxa"/>
            <w:hideMark/>
          </w:tcPr>
          <w:p w:rsidR="00FD76FC" w:rsidRDefault="00FD76FC" w:rsidP="00EB5E37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сельского поселения </w:t>
            </w:r>
          </w:p>
          <w:p w:rsidR="00FD76FC" w:rsidRDefault="00FD76FC" w:rsidP="00EB5E37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«Усть-Цильма» </w:t>
            </w:r>
          </w:p>
          <w:p w:rsidR="00FD76FC" w:rsidRDefault="00FD76FC" w:rsidP="00EB5E37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FD76FC" w:rsidRDefault="00FD76FC" w:rsidP="00EB5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«Усть-Цилемский» </w:t>
            </w:r>
          </w:p>
          <w:p w:rsidR="00FD76FC" w:rsidRDefault="00FD76FC" w:rsidP="00EB5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Коми</w:t>
            </w:r>
          </w:p>
        </w:tc>
        <w:tc>
          <w:tcPr>
            <w:tcW w:w="1789" w:type="dxa"/>
            <w:hideMark/>
          </w:tcPr>
          <w:p w:rsidR="00FD76FC" w:rsidRDefault="00FD76FC" w:rsidP="00EB5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40105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  <w:hideMark/>
          </w:tcPr>
          <w:p w:rsidR="00FD76FC" w:rsidRDefault="00FD76FC" w:rsidP="00EB5E37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 </w:t>
            </w:r>
            <w:proofErr w:type="spellStart"/>
            <w:r>
              <w:rPr>
                <w:sz w:val="24"/>
              </w:rPr>
              <w:t>Республикаса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FD76FC" w:rsidRDefault="00FD76FC" w:rsidP="00EB5E37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Чилимдін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FD76FC" w:rsidRDefault="00FD76FC" w:rsidP="00EB5E37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муниципальнӧй </w:t>
            </w:r>
            <w:proofErr w:type="spellStart"/>
            <w:r>
              <w:rPr>
                <w:sz w:val="24"/>
              </w:rPr>
              <w:t>районын</w:t>
            </w:r>
            <w:proofErr w:type="spellEnd"/>
            <w:r>
              <w:rPr>
                <w:sz w:val="24"/>
              </w:rPr>
              <w:t xml:space="preserve">  </w:t>
            </w:r>
          </w:p>
          <w:p w:rsidR="00FD76FC" w:rsidRDefault="00FD76FC" w:rsidP="00EB5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Чилимдін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6FC" w:rsidRDefault="00FD76FC" w:rsidP="00EB5E37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овмӧдчӧминлӧн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сӧвет</w:t>
            </w:r>
            <w:proofErr w:type="gramEnd"/>
          </w:p>
        </w:tc>
      </w:tr>
    </w:tbl>
    <w:p w:rsidR="00FD76FC" w:rsidRDefault="00FD76FC" w:rsidP="00EB5E37">
      <w:pPr>
        <w:framePr w:hSpace="180" w:wrap="around" w:hAnchor="margin" w:y="285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FD76FC" w:rsidRDefault="00FD76FC" w:rsidP="00FD76FC">
      <w:pPr>
        <w:framePr w:hSpace="180" w:wrap="around" w:hAnchor="margin" w:y="285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D76FC" w:rsidRDefault="00FD76FC" w:rsidP="00FD76FC">
      <w:pPr>
        <w:framePr w:hSpace="180" w:wrap="around" w:hAnchor="margin" w:y="285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FD76FC" w:rsidRPr="00FD76FC" w:rsidRDefault="00FD76FC" w:rsidP="00FD76FC">
      <w:pPr>
        <w:framePr w:hSpace="180" w:wrap="around" w:hAnchor="margin" w:y="285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</w:t>
      </w:r>
      <w:proofErr w:type="gramStart"/>
      <w:r w:rsidRPr="00FD76FC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FD76FC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</w:p>
    <w:p w:rsidR="00FD76FC" w:rsidRPr="00FD76FC" w:rsidRDefault="00FD76FC" w:rsidP="00FD76FC">
      <w:pPr>
        <w:framePr w:hSpace="180" w:wrap="around" w:hAnchor="margin" w:y="285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76F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Start"/>
      <w:r w:rsidRPr="00FD76FC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FD76FC">
        <w:rPr>
          <w:rFonts w:ascii="Times New Roman" w:hAnsi="Times New Roman"/>
          <w:b/>
          <w:color w:val="000000"/>
          <w:sz w:val="28"/>
          <w:szCs w:val="28"/>
        </w:rPr>
        <w:t xml:space="preserve"> О М Ш У Ö М</w:t>
      </w:r>
    </w:p>
    <w:p w:rsidR="00FD76FC" w:rsidRDefault="00FD76FC" w:rsidP="00FD76FC">
      <w:pPr>
        <w:framePr w:hSpace="180" w:wrap="around" w:hAnchor="margin" w:y="28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от 23 марта 2023 г. № 5-</w:t>
      </w:r>
      <w:r w:rsidR="00A62F6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/27</w:t>
      </w:r>
    </w:p>
    <w:p w:rsidR="00FD76FC" w:rsidRDefault="00FD76FC" w:rsidP="00FD76FC">
      <w:pPr>
        <w:framePr w:hSpace="180" w:wrap="around" w:hAnchor="margin" w:y="28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.У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сть-Цильма Республики Коми</w:t>
      </w:r>
    </w:p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87"/>
        <w:tblOverlap w:val="never"/>
        <w:tblW w:w="0" w:type="auto"/>
        <w:tblLayout w:type="fixed"/>
        <w:tblLook w:val="04A0"/>
      </w:tblPr>
      <w:tblGrid>
        <w:gridCol w:w="5197"/>
      </w:tblGrid>
      <w:tr w:rsidR="006B7315" w:rsidRPr="00910553" w:rsidTr="003C490F">
        <w:trPr>
          <w:trHeight w:val="1411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6B7315" w:rsidRPr="00FD76FC" w:rsidRDefault="0089030F" w:rsidP="00FD76FC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сельского поселения «Усть-Цильма» от 22.06.2021 № 4-26/122 «</w:t>
            </w:r>
            <w:r w:rsidR="006B7315" w:rsidRPr="006B7315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6B7315" w:rsidRPr="006B7315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определения </w:t>
            </w:r>
            <w:r w:rsidR="003C490F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территории или </w:t>
            </w:r>
            <w:r w:rsidR="006B7315" w:rsidRPr="006B7315">
              <w:rPr>
                <w:rFonts w:ascii="Times New Roman" w:hAnsi="Times New Roman"/>
                <w:bCs/>
                <w:sz w:val="28"/>
                <w:szCs w:val="28"/>
              </w:rPr>
              <w:t xml:space="preserve">части территории </w:t>
            </w:r>
            <w:r w:rsidR="006B7315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6B7315" w:rsidRPr="006B7315">
              <w:rPr>
                <w:rFonts w:ascii="Times New Roman" w:hAnsi="Times New Roman"/>
                <w:bCs/>
                <w:sz w:val="28"/>
                <w:szCs w:val="28"/>
              </w:rPr>
              <w:t>ельского поселения «Усть-Цильма», на которой могут реализовываться инициативные проекты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D3C" w:rsidRPr="00AF3C4E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315" w:rsidRDefault="006B7315" w:rsidP="00AF3C4E">
      <w:pPr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9030F" w:rsidRDefault="0089030F" w:rsidP="00AF3C4E">
      <w:pPr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7315" w:rsidRDefault="00C24850" w:rsidP="00AF3C4E">
      <w:pPr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</w:t>
      </w:r>
      <w:r w:rsidR="003C490F">
        <w:rPr>
          <w:rFonts w:ascii="Times New Roman" w:eastAsiaTheme="minorHAnsi" w:hAnsi="Times New Roman"/>
          <w:sz w:val="28"/>
          <w:szCs w:val="28"/>
          <w:lang w:eastAsia="en-US"/>
        </w:rPr>
        <w:t>.10.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2003</w:t>
      </w:r>
      <w:r w:rsidR="003C49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89030F">
        <w:rPr>
          <w:rFonts w:ascii="Times New Roman" w:hAnsi="Times New Roman"/>
          <w:bCs/>
          <w:sz w:val="28"/>
          <w:szCs w:val="28"/>
        </w:rPr>
        <w:t>сельского поселения «Усть-Цильма» муниципального района «Усть-Цилемский» Республики Коми</w:t>
      </w:r>
    </w:p>
    <w:p w:rsidR="006B7315" w:rsidRDefault="006B7315" w:rsidP="006B7315">
      <w:pPr>
        <w:pStyle w:val="ConsPlusNormal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6B7315" w:rsidRDefault="00C24850" w:rsidP="006B731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B7315" w:rsidRPr="00C67A4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B73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7315" w:rsidRPr="00C67A4B">
        <w:rPr>
          <w:rFonts w:ascii="Times New Roman" w:hAnsi="Times New Roman" w:cs="Times New Roman"/>
          <w:sz w:val="28"/>
          <w:szCs w:val="28"/>
        </w:rPr>
        <w:t xml:space="preserve"> «Усть-Цил</w:t>
      </w:r>
      <w:r w:rsidR="006B7315">
        <w:rPr>
          <w:rFonts w:ascii="Times New Roman" w:hAnsi="Times New Roman" w:cs="Times New Roman"/>
          <w:sz w:val="28"/>
          <w:szCs w:val="28"/>
        </w:rPr>
        <w:t>ьма</w:t>
      </w:r>
      <w:r w:rsidR="006B7315" w:rsidRPr="00C67A4B">
        <w:rPr>
          <w:rFonts w:ascii="Times New Roman" w:hAnsi="Times New Roman" w:cs="Times New Roman"/>
          <w:sz w:val="28"/>
          <w:szCs w:val="28"/>
        </w:rPr>
        <w:t>» решил:</w:t>
      </w:r>
    </w:p>
    <w:p w:rsidR="006B7315" w:rsidRPr="00C67A4B" w:rsidRDefault="006B7315" w:rsidP="006B731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4850" w:rsidRDefault="008A5D3C" w:rsidP="008A5D3C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89030F">
        <w:rPr>
          <w:rFonts w:ascii="Times New Roman" w:hAnsi="Times New Roman"/>
          <w:sz w:val="28"/>
          <w:szCs w:val="28"/>
        </w:rPr>
        <w:t xml:space="preserve"> Внести изменения в решение Совета сельского поселения «Усть-Цильма» от 22.06.2021 № 4-26/122 «</w:t>
      </w:r>
      <w:r w:rsidR="0089030F" w:rsidRPr="006B7315">
        <w:rPr>
          <w:rFonts w:ascii="Times New Roman" w:hAnsi="Times New Roman"/>
          <w:sz w:val="28"/>
          <w:szCs w:val="28"/>
        </w:rPr>
        <w:t xml:space="preserve">Об утверждении </w:t>
      </w:r>
      <w:r w:rsidR="0089030F" w:rsidRPr="006B7315"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  <w:r w:rsidR="0089030F">
        <w:rPr>
          <w:rFonts w:ascii="Times New Roman" w:hAnsi="Times New Roman"/>
          <w:bCs/>
          <w:sz w:val="28"/>
          <w:szCs w:val="28"/>
        </w:rPr>
        <w:t xml:space="preserve">территории или </w:t>
      </w:r>
      <w:r w:rsidR="0089030F" w:rsidRPr="006B7315">
        <w:rPr>
          <w:rFonts w:ascii="Times New Roman" w:hAnsi="Times New Roman"/>
          <w:bCs/>
          <w:sz w:val="28"/>
          <w:szCs w:val="28"/>
        </w:rPr>
        <w:t xml:space="preserve">части территории </w:t>
      </w:r>
      <w:r w:rsidR="0089030F">
        <w:rPr>
          <w:rFonts w:ascii="Times New Roman" w:hAnsi="Times New Roman"/>
          <w:bCs/>
          <w:sz w:val="28"/>
          <w:szCs w:val="28"/>
        </w:rPr>
        <w:t>с</w:t>
      </w:r>
      <w:r w:rsidR="0089030F" w:rsidRPr="006B7315">
        <w:rPr>
          <w:rFonts w:ascii="Times New Roman" w:hAnsi="Times New Roman"/>
          <w:bCs/>
          <w:sz w:val="28"/>
          <w:szCs w:val="28"/>
        </w:rPr>
        <w:t>ельского поселения «Усть-Цильма», на которой могут реализовываться инициативные проекты</w:t>
      </w:r>
      <w:r w:rsidR="0089030F">
        <w:rPr>
          <w:rFonts w:ascii="Times New Roman" w:hAnsi="Times New Roman"/>
          <w:bCs/>
          <w:sz w:val="28"/>
          <w:szCs w:val="28"/>
        </w:rPr>
        <w:t>»</w:t>
      </w:r>
      <w:r w:rsidR="00A93E9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C24850">
        <w:rPr>
          <w:rFonts w:ascii="Times New Roman" w:hAnsi="Times New Roman"/>
          <w:sz w:val="28"/>
          <w:szCs w:val="28"/>
        </w:rPr>
        <w:t xml:space="preserve">.                                           </w:t>
      </w:r>
      <w:r w:rsidR="00C24850"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063AB" w:rsidP="00AF3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7315">
        <w:rPr>
          <w:rFonts w:ascii="Times New Roman" w:hAnsi="Times New Roman"/>
          <w:sz w:val="28"/>
          <w:szCs w:val="28"/>
        </w:rPr>
        <w:t>. Р</w:t>
      </w:r>
      <w:r w:rsidR="00AF3C4E">
        <w:rPr>
          <w:rFonts w:ascii="Times New Roman" w:hAnsi="Times New Roman"/>
          <w:sz w:val="28"/>
          <w:szCs w:val="28"/>
        </w:rPr>
        <w:t xml:space="preserve">ешение </w:t>
      </w:r>
      <w:r w:rsidR="00C24850">
        <w:rPr>
          <w:rFonts w:ascii="Times New Roman" w:hAnsi="Times New Roman"/>
          <w:sz w:val="28"/>
          <w:szCs w:val="28"/>
        </w:rPr>
        <w:t>вступает в силу</w:t>
      </w:r>
      <w:r w:rsidR="006B7315">
        <w:rPr>
          <w:rFonts w:ascii="Times New Roman" w:hAnsi="Times New Roman"/>
          <w:sz w:val="28"/>
          <w:szCs w:val="28"/>
        </w:rPr>
        <w:t xml:space="preserve"> со дня </w:t>
      </w:r>
      <w:r w:rsidR="003C490F">
        <w:rPr>
          <w:rFonts w:ascii="Times New Roman" w:hAnsi="Times New Roman"/>
          <w:sz w:val="28"/>
          <w:szCs w:val="28"/>
        </w:rPr>
        <w:t xml:space="preserve">официального </w:t>
      </w:r>
      <w:r w:rsidR="006B73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бнародования</w:t>
      </w:r>
      <w:r w:rsidR="00641D00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2023 года</w:t>
      </w:r>
      <w:r w:rsidR="00AF3C4E">
        <w:rPr>
          <w:rFonts w:ascii="Times New Roman" w:hAnsi="Times New Roman"/>
          <w:sz w:val="28"/>
          <w:szCs w:val="28"/>
        </w:rPr>
        <w:t>.</w:t>
      </w:r>
      <w:r w:rsidR="00C2485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3AB" w:rsidRDefault="00C063A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3AD" w:rsidRPr="00A263AD" w:rsidRDefault="00A263AD" w:rsidP="00A26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A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263AD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                 Е.И. </w:t>
      </w:r>
      <w:proofErr w:type="spellStart"/>
      <w:r w:rsidRPr="00A263AD">
        <w:rPr>
          <w:rFonts w:ascii="Times New Roman" w:hAnsi="Times New Roman"/>
          <w:sz w:val="28"/>
          <w:szCs w:val="28"/>
        </w:rPr>
        <w:t>Вокуева</w:t>
      </w:r>
      <w:proofErr w:type="spellEnd"/>
    </w:p>
    <w:p w:rsidR="00C063AB" w:rsidRDefault="00C063A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3AB" w:rsidRDefault="00C063A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3AB" w:rsidRDefault="00C063A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3AB" w:rsidRDefault="00C063A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5E37" w:rsidRDefault="00EB5E37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3709" w:rsidRDefault="008B370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F3C4E" w:rsidRDefault="00C24850" w:rsidP="00AF3C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F3C4E">
        <w:rPr>
          <w:rFonts w:ascii="Times New Roman" w:hAnsi="Times New Roman"/>
          <w:sz w:val="28"/>
          <w:szCs w:val="28"/>
        </w:rPr>
        <w:t>решению Совета</w:t>
      </w:r>
    </w:p>
    <w:p w:rsidR="00AF3C4E" w:rsidRPr="006B7315" w:rsidRDefault="006B7315" w:rsidP="00AF3C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315">
        <w:rPr>
          <w:rFonts w:ascii="Times New Roman" w:hAnsi="Times New Roman"/>
          <w:sz w:val="28"/>
          <w:szCs w:val="28"/>
        </w:rPr>
        <w:t>сельского поселения «Усть-Цильма»</w:t>
      </w:r>
      <w:r w:rsidR="00AF3C4E" w:rsidRPr="006B7315">
        <w:rPr>
          <w:rFonts w:ascii="Times New Roman" w:hAnsi="Times New Roman"/>
          <w:sz w:val="28"/>
          <w:szCs w:val="28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62F6A">
        <w:rPr>
          <w:rFonts w:ascii="Times New Roman" w:hAnsi="Times New Roman"/>
          <w:sz w:val="28"/>
          <w:szCs w:val="28"/>
        </w:rPr>
        <w:t>23 марта 2023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62F6A">
        <w:rPr>
          <w:rFonts w:ascii="Times New Roman" w:hAnsi="Times New Roman"/>
          <w:sz w:val="28"/>
          <w:szCs w:val="28"/>
        </w:rPr>
        <w:t>5-7/27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F3C4E" w:rsidRPr="008B3709" w:rsidRDefault="0089030F" w:rsidP="008B3709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C6454E">
        <w:rPr>
          <w:rFonts w:ascii="Times New Roman" w:hAnsi="Times New Roman"/>
          <w:bCs/>
          <w:sz w:val="28"/>
          <w:szCs w:val="28"/>
        </w:rPr>
        <w:t>зменения</w:t>
      </w:r>
      <w:r>
        <w:rPr>
          <w:rFonts w:ascii="Times New Roman" w:hAnsi="Times New Roman"/>
          <w:bCs/>
          <w:sz w:val="28"/>
          <w:szCs w:val="28"/>
        </w:rPr>
        <w:t xml:space="preserve">, вносимые в решение </w:t>
      </w:r>
      <w:r>
        <w:rPr>
          <w:rFonts w:ascii="Times New Roman" w:hAnsi="Times New Roman"/>
          <w:sz w:val="28"/>
          <w:szCs w:val="28"/>
        </w:rPr>
        <w:t>Совета сельского поселения «Усть-Цильма» от 22.06.2021 № 4-26/122 «</w:t>
      </w:r>
      <w:r w:rsidRPr="006B7315">
        <w:rPr>
          <w:rFonts w:ascii="Times New Roman" w:hAnsi="Times New Roman"/>
          <w:sz w:val="28"/>
          <w:szCs w:val="28"/>
        </w:rPr>
        <w:t xml:space="preserve">Об утверждении </w:t>
      </w:r>
      <w:r w:rsidRPr="006B7315"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  <w:r>
        <w:rPr>
          <w:rFonts w:ascii="Times New Roman" w:hAnsi="Times New Roman"/>
          <w:bCs/>
          <w:sz w:val="28"/>
          <w:szCs w:val="28"/>
        </w:rPr>
        <w:t xml:space="preserve">территории или </w:t>
      </w:r>
      <w:r w:rsidRPr="006B7315">
        <w:rPr>
          <w:rFonts w:ascii="Times New Roman" w:hAnsi="Times New Roman"/>
          <w:bCs/>
          <w:sz w:val="28"/>
          <w:szCs w:val="28"/>
        </w:rPr>
        <w:t xml:space="preserve">части территории </w:t>
      </w:r>
      <w:r>
        <w:rPr>
          <w:rFonts w:ascii="Times New Roman" w:hAnsi="Times New Roman"/>
          <w:bCs/>
          <w:sz w:val="28"/>
          <w:szCs w:val="28"/>
        </w:rPr>
        <w:t>с</w:t>
      </w:r>
      <w:r w:rsidRPr="006B7315">
        <w:rPr>
          <w:rFonts w:ascii="Times New Roman" w:hAnsi="Times New Roman"/>
          <w:bCs/>
          <w:sz w:val="28"/>
          <w:szCs w:val="28"/>
        </w:rPr>
        <w:t>ельского поселения «Усть-Цильма», на которой могут реализовываться инициативные проекты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C6454E">
        <w:rPr>
          <w:rFonts w:ascii="Times New Roman" w:hAnsi="Times New Roman"/>
          <w:bCs/>
          <w:sz w:val="28"/>
          <w:szCs w:val="28"/>
        </w:rPr>
        <w:t>(далее - решение)</w:t>
      </w:r>
    </w:p>
    <w:p w:rsidR="00C6454E" w:rsidRDefault="00C6454E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</w:p>
    <w:p w:rsidR="00C6454E" w:rsidRDefault="007D7B4D" w:rsidP="00EB5E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</w:rPr>
        <w:t xml:space="preserve"> </w:t>
      </w:r>
      <w:r w:rsidR="008A5D3C">
        <w:rPr>
          <w:sz w:val="28"/>
          <w:szCs w:val="28"/>
        </w:rPr>
        <w:t>1.</w:t>
      </w:r>
      <w:r w:rsidR="00066278" w:rsidRPr="00A47894">
        <w:rPr>
          <w:sz w:val="28"/>
          <w:szCs w:val="28"/>
        </w:rPr>
        <w:t xml:space="preserve"> </w:t>
      </w:r>
      <w:r w:rsidR="00C6454E">
        <w:rPr>
          <w:sz w:val="28"/>
          <w:szCs w:val="28"/>
        </w:rPr>
        <w:t>В преамбуле решения слова «Уставом муниципального образования Совета сельского поселения «Усть-Цильма» заменить на слова «Уставом сельского поселения «Усть-Цильма» муниципального района «Усть-Цилемский» Республики Коми.</w:t>
      </w:r>
    </w:p>
    <w:p w:rsidR="00C6454E" w:rsidRDefault="00C6454E" w:rsidP="00250FD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приложении к решению «Порядок определения территории или части территории сельского поселения «Усть-Цильма», на которой могут реализовываться инициативные проекты»:</w:t>
      </w:r>
    </w:p>
    <w:p w:rsidR="003073D1" w:rsidRDefault="00A82577" w:rsidP="00250FD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073D1">
        <w:rPr>
          <w:rFonts w:ascii="Times New Roman" w:hAnsi="Times New Roman"/>
          <w:sz w:val="28"/>
          <w:szCs w:val="28"/>
        </w:rPr>
        <w:t>в пункте 2 абзац третий исключить;</w:t>
      </w:r>
    </w:p>
    <w:p w:rsidR="00A82577" w:rsidRDefault="003073D1" w:rsidP="00250FD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82577">
        <w:rPr>
          <w:rFonts w:ascii="Times New Roman" w:hAnsi="Times New Roman"/>
          <w:sz w:val="28"/>
          <w:szCs w:val="28"/>
        </w:rPr>
        <w:t>пункт 5 дополнить абзацем вторым следующего содержания:</w:t>
      </w:r>
    </w:p>
    <w:p w:rsidR="00A82577" w:rsidRPr="00A82577" w:rsidRDefault="00A82577" w:rsidP="005172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A82577">
        <w:rPr>
          <w:rFonts w:ascii="Times New Roman" w:hAnsi="Times New Roman" w:cs="Arial"/>
          <w:sz w:val="28"/>
          <w:szCs w:val="28"/>
        </w:rPr>
        <w:t>«Заявление регистрируется сектором контроля и документооборота</w:t>
      </w:r>
      <w:r w:rsidR="00517235">
        <w:rPr>
          <w:rFonts w:ascii="Times New Roman" w:hAnsi="Times New Roman" w:cs="Arial"/>
          <w:sz w:val="28"/>
          <w:szCs w:val="28"/>
        </w:rPr>
        <w:t xml:space="preserve"> о</w:t>
      </w:r>
      <w:r w:rsidRPr="00A82577">
        <w:rPr>
          <w:rFonts w:ascii="Times New Roman" w:hAnsi="Times New Roman" w:cs="Arial"/>
          <w:sz w:val="28"/>
          <w:szCs w:val="28"/>
        </w:rPr>
        <w:t>тдела по управлению внутренней политикой администрации</w:t>
      </w:r>
      <w:r w:rsidR="00517235">
        <w:rPr>
          <w:rFonts w:ascii="Times New Roman" w:hAnsi="Times New Roman" w:cs="Arial"/>
          <w:sz w:val="28"/>
          <w:szCs w:val="28"/>
        </w:rPr>
        <w:t xml:space="preserve"> муниципального р</w:t>
      </w:r>
      <w:r w:rsidRPr="00A82577">
        <w:rPr>
          <w:rFonts w:ascii="Times New Roman" w:hAnsi="Times New Roman" w:cs="Arial"/>
          <w:sz w:val="28"/>
          <w:szCs w:val="28"/>
        </w:rPr>
        <w:t>айона «Усть-Цилемский» в журнале входящей</w:t>
      </w:r>
      <w:r w:rsidR="00517235">
        <w:rPr>
          <w:rFonts w:ascii="Times New Roman" w:hAnsi="Times New Roman" w:cs="Arial"/>
          <w:sz w:val="28"/>
          <w:szCs w:val="28"/>
        </w:rPr>
        <w:t xml:space="preserve"> </w:t>
      </w:r>
      <w:r w:rsidRPr="00A82577">
        <w:rPr>
          <w:rFonts w:ascii="Times New Roman" w:hAnsi="Times New Roman" w:cs="Arial"/>
          <w:sz w:val="28"/>
          <w:szCs w:val="28"/>
        </w:rPr>
        <w:t>корреспон</w:t>
      </w:r>
      <w:r w:rsidR="003073D1">
        <w:rPr>
          <w:rFonts w:ascii="Times New Roman" w:hAnsi="Times New Roman" w:cs="Arial"/>
          <w:sz w:val="28"/>
          <w:szCs w:val="28"/>
        </w:rPr>
        <w:t>денции в день его поступления.»;</w:t>
      </w:r>
    </w:p>
    <w:p w:rsidR="00C6454E" w:rsidRDefault="003073D1" w:rsidP="00250FD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454E">
        <w:rPr>
          <w:rFonts w:ascii="Times New Roman" w:hAnsi="Times New Roman"/>
          <w:sz w:val="28"/>
          <w:szCs w:val="28"/>
        </w:rPr>
        <w:t>) пункт 6 дополнить подпунктами 4 и 5 следующего содержания:</w:t>
      </w:r>
    </w:p>
    <w:p w:rsidR="00250FD8" w:rsidRDefault="00C6454E" w:rsidP="00250F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</w:t>
      </w:r>
      <w:r w:rsidR="00250FD8" w:rsidRPr="00250FD8">
        <w:rPr>
          <w:rFonts w:ascii="PT Astra Serif" w:hAnsi="PT Astra Serif" w:cs="Arial"/>
          <w:sz w:val="28"/>
          <w:szCs w:val="28"/>
        </w:rPr>
        <w:t xml:space="preserve"> юридические лица;</w:t>
      </w:r>
    </w:p>
    <w:p w:rsidR="00C6454E" w:rsidRPr="00250FD8" w:rsidRDefault="00250FD8" w:rsidP="00250F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5) </w:t>
      </w:r>
      <w:r w:rsidRPr="00250FD8">
        <w:rPr>
          <w:rFonts w:ascii="PT Astra Serif" w:hAnsi="PT Astra Serif"/>
          <w:sz w:val="28"/>
          <w:szCs w:val="28"/>
        </w:rPr>
        <w:t>индивидуальные предприниматели</w:t>
      </w:r>
      <w:r>
        <w:rPr>
          <w:rFonts w:ascii="PT Astra Serif" w:hAnsi="PT Astra Serif"/>
          <w:sz w:val="28"/>
          <w:szCs w:val="28"/>
        </w:rPr>
        <w:t>.</w:t>
      </w:r>
      <w:r w:rsidR="00C645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C6454E">
        <w:rPr>
          <w:rFonts w:ascii="Times New Roman" w:hAnsi="Times New Roman"/>
          <w:sz w:val="28"/>
          <w:szCs w:val="28"/>
        </w:rPr>
        <w:t xml:space="preserve"> </w:t>
      </w:r>
    </w:p>
    <w:p w:rsidR="00801682" w:rsidRDefault="003073D1" w:rsidP="008F2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2B44">
        <w:rPr>
          <w:rFonts w:ascii="Times New Roman" w:hAnsi="Times New Roman"/>
          <w:sz w:val="28"/>
          <w:szCs w:val="28"/>
        </w:rPr>
        <w:t xml:space="preserve">) пункт 9 дополнить абзацами </w:t>
      </w:r>
      <w:r w:rsidR="00517235">
        <w:rPr>
          <w:rFonts w:ascii="Times New Roman" w:hAnsi="Times New Roman"/>
          <w:sz w:val="28"/>
          <w:szCs w:val="28"/>
        </w:rPr>
        <w:t>четвертым</w:t>
      </w:r>
      <w:r w:rsidR="00842B44">
        <w:rPr>
          <w:rFonts w:ascii="Times New Roman" w:hAnsi="Times New Roman"/>
          <w:sz w:val="28"/>
          <w:szCs w:val="28"/>
        </w:rPr>
        <w:t xml:space="preserve"> и </w:t>
      </w:r>
      <w:r w:rsidR="00517235">
        <w:rPr>
          <w:rFonts w:ascii="Times New Roman" w:hAnsi="Times New Roman"/>
          <w:sz w:val="28"/>
          <w:szCs w:val="28"/>
        </w:rPr>
        <w:t>пятым</w:t>
      </w:r>
      <w:r w:rsidR="00842B4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17235" w:rsidRPr="00517235" w:rsidRDefault="00842B44" w:rsidP="008F243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«Решение об определении</w:t>
      </w:r>
      <w:r w:rsidRPr="00842B44">
        <w:rPr>
          <w:rFonts w:ascii="Times New Roman" w:hAnsi="Times New Roman"/>
          <w:bCs/>
          <w:sz w:val="28"/>
          <w:szCs w:val="28"/>
        </w:rPr>
        <w:t xml:space="preserve"> границ территории, на которой планируется реализовывать инициативный проект</w:t>
      </w:r>
      <w:r w:rsidRPr="00517235">
        <w:rPr>
          <w:rFonts w:ascii="Times New Roman" w:hAnsi="Times New Roman"/>
          <w:bCs/>
          <w:sz w:val="28"/>
          <w:szCs w:val="28"/>
        </w:rPr>
        <w:t xml:space="preserve">, оформляется в виде постановления администрации муниципального района «Усть-Цилемский». </w:t>
      </w:r>
    </w:p>
    <w:p w:rsidR="00842B44" w:rsidRDefault="00842B44" w:rsidP="008F2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235">
        <w:rPr>
          <w:rFonts w:ascii="Times New Roman" w:hAnsi="Times New Roman"/>
          <w:bCs/>
          <w:sz w:val="28"/>
          <w:szCs w:val="28"/>
        </w:rPr>
        <w:t>Решение об отказе в определении границ территории, на которой планируется реализовывать инициативный проект, оформляется в виде уведомления об отказе в удовлетворении заявления</w:t>
      </w:r>
      <w:r w:rsidR="00517235">
        <w:rPr>
          <w:rFonts w:ascii="Times New Roman" w:hAnsi="Times New Roman"/>
          <w:bCs/>
          <w:sz w:val="28"/>
          <w:szCs w:val="28"/>
        </w:rPr>
        <w:t>.</w:t>
      </w:r>
      <w:r w:rsidRPr="00517235">
        <w:rPr>
          <w:rFonts w:ascii="Times New Roman" w:hAnsi="Times New Roman"/>
          <w:sz w:val="28"/>
          <w:szCs w:val="28"/>
        </w:rPr>
        <w:t>»</w:t>
      </w:r>
      <w:r w:rsidR="003073D1">
        <w:rPr>
          <w:rFonts w:ascii="Times New Roman" w:hAnsi="Times New Roman"/>
          <w:sz w:val="28"/>
          <w:szCs w:val="28"/>
        </w:rPr>
        <w:t>;</w:t>
      </w:r>
    </w:p>
    <w:p w:rsidR="00842B44" w:rsidRDefault="003073D1" w:rsidP="008F2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2B44">
        <w:rPr>
          <w:rFonts w:ascii="Times New Roman" w:hAnsi="Times New Roman"/>
          <w:sz w:val="28"/>
          <w:szCs w:val="28"/>
        </w:rPr>
        <w:t>) пункт 12 изложить в следующей редакции:</w:t>
      </w:r>
    </w:p>
    <w:p w:rsidR="00842B44" w:rsidRPr="00842B44" w:rsidRDefault="00842B44" w:rsidP="00842B4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«12. </w:t>
      </w:r>
      <w:r w:rsidRPr="00842B44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района «Усть-Цилемский» в письменном виде сообщается инициатору проекта о принятом решении в течение 3 </w:t>
      </w:r>
      <w:r w:rsidR="0017141A">
        <w:rPr>
          <w:rFonts w:ascii="Times New Roman" w:hAnsi="Times New Roman"/>
          <w:bCs/>
          <w:sz w:val="28"/>
          <w:szCs w:val="28"/>
        </w:rPr>
        <w:t>(тр</w:t>
      </w:r>
      <w:r w:rsidR="00744D75">
        <w:rPr>
          <w:rFonts w:ascii="Times New Roman" w:hAnsi="Times New Roman"/>
          <w:bCs/>
          <w:sz w:val="28"/>
          <w:szCs w:val="28"/>
        </w:rPr>
        <w:t>ё</w:t>
      </w:r>
      <w:r w:rsidR="0017141A">
        <w:rPr>
          <w:rFonts w:ascii="Times New Roman" w:hAnsi="Times New Roman"/>
          <w:bCs/>
          <w:sz w:val="28"/>
          <w:szCs w:val="28"/>
        </w:rPr>
        <w:t xml:space="preserve">х) </w:t>
      </w:r>
      <w:r w:rsidRPr="00842B44">
        <w:rPr>
          <w:rFonts w:ascii="Times New Roman" w:hAnsi="Times New Roman"/>
          <w:bCs/>
          <w:sz w:val="28"/>
          <w:szCs w:val="28"/>
        </w:rPr>
        <w:t xml:space="preserve">рабочих дней со дня принятия такого решения. </w:t>
      </w:r>
    </w:p>
    <w:p w:rsidR="00842B44" w:rsidRPr="00CD3636" w:rsidRDefault="00842B44" w:rsidP="00307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B44">
        <w:rPr>
          <w:rFonts w:ascii="Times New Roman" w:hAnsi="Times New Roman"/>
          <w:bCs/>
          <w:sz w:val="28"/>
          <w:szCs w:val="28"/>
        </w:rPr>
        <w:t xml:space="preserve">В случае отказа в удовлетворении заявления </w:t>
      </w:r>
      <w:r w:rsidRPr="00842B44">
        <w:rPr>
          <w:rFonts w:ascii="PT Astra Serif" w:hAnsi="PT Astra Serif" w:cs="Arial"/>
          <w:sz w:val="28"/>
          <w:szCs w:val="28"/>
        </w:rPr>
        <w:t xml:space="preserve">об определении части территории, на которой может реализовываться инициативный проект, </w:t>
      </w:r>
      <w:r w:rsidRPr="00842B44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района «Усть-Цилемский» </w:t>
      </w:r>
      <w:r w:rsidRPr="00842B44">
        <w:rPr>
          <w:rFonts w:ascii="PT Astra Serif" w:hAnsi="PT Astra Serif" w:cs="Arial"/>
          <w:sz w:val="28"/>
          <w:szCs w:val="28"/>
        </w:rPr>
        <w:t>в уведомлении указывается мотивированное обоснование принятого решения</w:t>
      </w:r>
      <w:r w:rsidRPr="00842B44">
        <w:rPr>
          <w:rFonts w:ascii="Times New Roman" w:hAnsi="Times New Roman"/>
          <w:bCs/>
          <w:sz w:val="28"/>
          <w:szCs w:val="28"/>
        </w:rPr>
        <w:t>.</w:t>
      </w:r>
      <w:r w:rsidR="00A82577" w:rsidRPr="00517235">
        <w:rPr>
          <w:rFonts w:ascii="Times New Roman" w:hAnsi="Times New Roman"/>
          <w:bCs/>
          <w:sz w:val="28"/>
          <w:szCs w:val="28"/>
        </w:rPr>
        <w:t>».</w:t>
      </w:r>
    </w:p>
    <w:sectPr w:rsidR="00842B44" w:rsidRPr="00CD3636" w:rsidSect="004E6F43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98F"/>
    <w:rsid w:val="000141E6"/>
    <w:rsid w:val="00061B39"/>
    <w:rsid w:val="00066278"/>
    <w:rsid w:val="000732CA"/>
    <w:rsid w:val="00160A57"/>
    <w:rsid w:val="00164137"/>
    <w:rsid w:val="00167E07"/>
    <w:rsid w:val="0017141A"/>
    <w:rsid w:val="001B5E98"/>
    <w:rsid w:val="001D6B33"/>
    <w:rsid w:val="001E7C13"/>
    <w:rsid w:val="00250FD8"/>
    <w:rsid w:val="00274C58"/>
    <w:rsid w:val="002C6EDA"/>
    <w:rsid w:val="002D1532"/>
    <w:rsid w:val="002E2C3C"/>
    <w:rsid w:val="0030078C"/>
    <w:rsid w:val="003073D1"/>
    <w:rsid w:val="003160DD"/>
    <w:rsid w:val="003225B9"/>
    <w:rsid w:val="00326668"/>
    <w:rsid w:val="003353C5"/>
    <w:rsid w:val="003C490F"/>
    <w:rsid w:val="003F43EC"/>
    <w:rsid w:val="003F4483"/>
    <w:rsid w:val="00416D70"/>
    <w:rsid w:val="00451812"/>
    <w:rsid w:val="00462CAA"/>
    <w:rsid w:val="004A7064"/>
    <w:rsid w:val="004B74B4"/>
    <w:rsid w:val="004D1F97"/>
    <w:rsid w:val="004D33F5"/>
    <w:rsid w:val="004E6F43"/>
    <w:rsid w:val="004F296B"/>
    <w:rsid w:val="00507C77"/>
    <w:rsid w:val="00517235"/>
    <w:rsid w:val="0059030D"/>
    <w:rsid w:val="005D1A58"/>
    <w:rsid w:val="005E0927"/>
    <w:rsid w:val="005E1FFE"/>
    <w:rsid w:val="006168E2"/>
    <w:rsid w:val="006404FD"/>
    <w:rsid w:val="00641D00"/>
    <w:rsid w:val="006615BF"/>
    <w:rsid w:val="006B7315"/>
    <w:rsid w:val="006C0950"/>
    <w:rsid w:val="006F1D85"/>
    <w:rsid w:val="00701DB0"/>
    <w:rsid w:val="00737165"/>
    <w:rsid w:val="00744D75"/>
    <w:rsid w:val="00746E70"/>
    <w:rsid w:val="00773EE7"/>
    <w:rsid w:val="00775AD5"/>
    <w:rsid w:val="007C1C23"/>
    <w:rsid w:val="007D7B4D"/>
    <w:rsid w:val="007F4DBF"/>
    <w:rsid w:val="00801682"/>
    <w:rsid w:val="008265D8"/>
    <w:rsid w:val="0082709D"/>
    <w:rsid w:val="008317DF"/>
    <w:rsid w:val="00842B44"/>
    <w:rsid w:val="00850311"/>
    <w:rsid w:val="00865B39"/>
    <w:rsid w:val="0089030F"/>
    <w:rsid w:val="008A5D3C"/>
    <w:rsid w:val="008B3709"/>
    <w:rsid w:val="008B3BA2"/>
    <w:rsid w:val="008F2439"/>
    <w:rsid w:val="009065D2"/>
    <w:rsid w:val="00935941"/>
    <w:rsid w:val="00962DB1"/>
    <w:rsid w:val="00976D31"/>
    <w:rsid w:val="00991F62"/>
    <w:rsid w:val="009928D3"/>
    <w:rsid w:val="00A0782E"/>
    <w:rsid w:val="00A263AD"/>
    <w:rsid w:val="00A3198F"/>
    <w:rsid w:val="00A47894"/>
    <w:rsid w:val="00A62F6A"/>
    <w:rsid w:val="00A82577"/>
    <w:rsid w:val="00A93E95"/>
    <w:rsid w:val="00AC75A3"/>
    <w:rsid w:val="00AD5DA7"/>
    <w:rsid w:val="00AE727D"/>
    <w:rsid w:val="00AF3C4E"/>
    <w:rsid w:val="00B07B9E"/>
    <w:rsid w:val="00B32D65"/>
    <w:rsid w:val="00B543BB"/>
    <w:rsid w:val="00B8534A"/>
    <w:rsid w:val="00BC7A0C"/>
    <w:rsid w:val="00C05A49"/>
    <w:rsid w:val="00C063AB"/>
    <w:rsid w:val="00C24850"/>
    <w:rsid w:val="00C6454E"/>
    <w:rsid w:val="00C83FE3"/>
    <w:rsid w:val="00CB1B36"/>
    <w:rsid w:val="00CD3636"/>
    <w:rsid w:val="00CD41F0"/>
    <w:rsid w:val="00CE70AE"/>
    <w:rsid w:val="00CF3B72"/>
    <w:rsid w:val="00D15D6D"/>
    <w:rsid w:val="00D4636B"/>
    <w:rsid w:val="00D95B70"/>
    <w:rsid w:val="00DC4F3F"/>
    <w:rsid w:val="00DD6ED3"/>
    <w:rsid w:val="00E020F8"/>
    <w:rsid w:val="00E94143"/>
    <w:rsid w:val="00EA5072"/>
    <w:rsid w:val="00EB5E37"/>
    <w:rsid w:val="00EE04FF"/>
    <w:rsid w:val="00EE0EE6"/>
    <w:rsid w:val="00EE1525"/>
    <w:rsid w:val="00EF13C6"/>
    <w:rsid w:val="00F52469"/>
    <w:rsid w:val="00F61A05"/>
    <w:rsid w:val="00F93499"/>
    <w:rsid w:val="00FC1516"/>
    <w:rsid w:val="00FD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B73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6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FD76F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FD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Знак"/>
    <w:basedOn w:val="a"/>
    <w:rsid w:val="00FD76FC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vskaneva</cp:lastModifiedBy>
  <cp:revision>24</cp:revision>
  <cp:lastPrinted>2023-03-24T06:12:00Z</cp:lastPrinted>
  <dcterms:created xsi:type="dcterms:W3CDTF">2020-11-23T12:19:00Z</dcterms:created>
  <dcterms:modified xsi:type="dcterms:W3CDTF">2023-03-24T07:29:00Z</dcterms:modified>
</cp:coreProperties>
</file>